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14141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14141"/>
          <w:spacing w:val="0"/>
          <w:sz w:val="36"/>
          <w:szCs w:val="36"/>
          <w:lang w:eastAsia="zh-CN"/>
        </w:rPr>
        <w:t>教育部项目学科分类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414141"/>
          <w:spacing w:val="0"/>
          <w:sz w:val="24"/>
          <w:szCs w:val="24"/>
        </w:rPr>
      </w:pPr>
    </w:p>
    <w:p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414141"/>
          <w:spacing w:val="0"/>
          <w:sz w:val="24"/>
          <w:szCs w:val="24"/>
        </w:rPr>
        <w:t>根据国家质量技术监督局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14141"/>
          <w:spacing w:val="0"/>
          <w:sz w:val="24"/>
          <w:szCs w:val="24"/>
        </w:rPr>
        <w:t>2009年公布的《学科分类与代码》和高校的实际情况，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E49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2016-10-25T08:38:40Z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