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AD3" w:rsidRDefault="00FB5CF9">
      <w:pPr>
        <w:jc w:val="center"/>
        <w:rPr>
          <w:rFonts w:ascii="方正小标宋简体" w:eastAsia="方正小标宋简体"/>
          <w:sz w:val="44"/>
          <w:szCs w:val="44"/>
        </w:rPr>
      </w:pPr>
      <w:r>
        <w:rPr>
          <w:rFonts w:ascii="方正小标宋简体" w:eastAsia="方正小标宋简体" w:hint="eastAsia"/>
          <w:sz w:val="44"/>
          <w:szCs w:val="44"/>
        </w:rPr>
        <w:t>湖南科技大学“企业访问学者项目”</w:t>
      </w:r>
    </w:p>
    <w:p w:rsidR="00CB6AD3" w:rsidRDefault="00FB5CF9">
      <w:pPr>
        <w:jc w:val="center"/>
        <w:rPr>
          <w:rFonts w:ascii="方正小标宋简体" w:eastAsia="方正小标宋简体"/>
          <w:sz w:val="44"/>
          <w:szCs w:val="44"/>
        </w:rPr>
      </w:pPr>
      <w:r>
        <w:rPr>
          <w:rFonts w:ascii="方正小标宋简体" w:eastAsia="方正小标宋简体" w:hint="eastAsia"/>
          <w:sz w:val="44"/>
          <w:szCs w:val="44"/>
        </w:rPr>
        <w:t>派 驻 协 议 书</w:t>
      </w:r>
    </w:p>
    <w:p w:rsidR="00CB6AD3" w:rsidRDefault="00CB6AD3">
      <w:pPr>
        <w:jc w:val="center"/>
        <w:rPr>
          <w:rFonts w:ascii="方正小标宋简体" w:eastAsia="方正小标宋简体"/>
          <w:sz w:val="18"/>
          <w:szCs w:val="18"/>
        </w:rPr>
      </w:pPr>
    </w:p>
    <w:p w:rsidR="00980D4B" w:rsidRDefault="00FB5CF9">
      <w:pPr>
        <w:spacing w:line="560" w:lineRule="exact"/>
        <w:rPr>
          <w:rFonts w:ascii="仿宋_GB2312" w:eastAsia="仿宋_GB2312"/>
          <w:color w:val="000000" w:themeColor="text1"/>
          <w:sz w:val="30"/>
          <w:szCs w:val="30"/>
        </w:rPr>
      </w:pPr>
      <w:r>
        <w:rPr>
          <w:rFonts w:ascii="仿宋_GB2312" w:eastAsia="仿宋_GB2312" w:hint="eastAsia"/>
          <w:color w:val="000000" w:themeColor="text1"/>
          <w:sz w:val="30"/>
          <w:szCs w:val="30"/>
        </w:rPr>
        <w:t>派驻企业（甲方）：</w:t>
      </w:r>
    </w:p>
    <w:p w:rsidR="00CB6AD3" w:rsidRDefault="00FB5CF9">
      <w:pPr>
        <w:spacing w:line="560" w:lineRule="exact"/>
        <w:rPr>
          <w:rFonts w:ascii="仿宋_GB2312" w:eastAsia="仿宋_GB2312"/>
          <w:color w:val="000000" w:themeColor="text1"/>
          <w:sz w:val="30"/>
          <w:szCs w:val="30"/>
        </w:rPr>
      </w:pPr>
      <w:r>
        <w:rPr>
          <w:rFonts w:ascii="仿宋_GB2312" w:eastAsia="仿宋_GB2312" w:hint="eastAsia"/>
          <w:color w:val="000000" w:themeColor="text1"/>
          <w:sz w:val="30"/>
          <w:szCs w:val="30"/>
        </w:rPr>
        <w:t>派出单位（乙方）：</w:t>
      </w:r>
      <w:r>
        <w:rPr>
          <w:rFonts w:ascii="仿宋_GB2312" w:eastAsia="仿宋_GB2312" w:hint="eastAsia"/>
          <w:color w:val="000000" w:themeColor="text1"/>
          <w:sz w:val="30"/>
          <w:szCs w:val="30"/>
          <w:u w:val="single"/>
        </w:rPr>
        <w:t>湖南科技大学</w:t>
      </w:r>
    </w:p>
    <w:p w:rsidR="00CB6AD3" w:rsidRDefault="00FB5CF9">
      <w:pPr>
        <w:spacing w:line="560" w:lineRule="exact"/>
        <w:rPr>
          <w:rFonts w:ascii="仿宋_GB2312" w:eastAsia="仿宋_GB2312"/>
          <w:color w:val="000000" w:themeColor="text1"/>
          <w:sz w:val="30"/>
          <w:szCs w:val="30"/>
          <w:u w:val="single"/>
        </w:rPr>
      </w:pPr>
      <w:r>
        <w:rPr>
          <w:rFonts w:ascii="仿宋_GB2312" w:eastAsia="仿宋_GB2312" w:hint="eastAsia"/>
          <w:color w:val="000000" w:themeColor="text1"/>
          <w:sz w:val="30"/>
          <w:szCs w:val="30"/>
        </w:rPr>
        <w:t>派驻博士（丙方）：</w:t>
      </w:r>
      <w:bookmarkStart w:id="0" w:name="_GoBack"/>
      <w:bookmarkEnd w:id="0"/>
    </w:p>
    <w:p w:rsidR="00CB6AD3" w:rsidRDefault="00CB6AD3">
      <w:pPr>
        <w:spacing w:line="560" w:lineRule="exact"/>
        <w:rPr>
          <w:rFonts w:ascii="仿宋_GB2312" w:eastAsia="仿宋_GB2312"/>
          <w:color w:val="FF0000"/>
          <w:sz w:val="30"/>
          <w:szCs w:val="30"/>
        </w:rPr>
      </w:pPr>
    </w:p>
    <w:p w:rsidR="00CB6AD3" w:rsidRDefault="00FB5CF9" w:rsidP="00456C02">
      <w:pPr>
        <w:spacing w:beforeLines="50" w:line="560" w:lineRule="exact"/>
        <w:ind w:firstLineChars="200" w:firstLine="600"/>
        <w:rPr>
          <w:rFonts w:ascii="仿宋_GB2312" w:eastAsia="仿宋_GB2312"/>
          <w:sz w:val="30"/>
          <w:szCs w:val="30"/>
        </w:rPr>
      </w:pPr>
      <w:r>
        <w:rPr>
          <w:rFonts w:ascii="仿宋_GB2312" w:eastAsia="仿宋_GB2312" w:hint="eastAsia"/>
          <w:sz w:val="30"/>
          <w:szCs w:val="30"/>
        </w:rPr>
        <w:t>根据《湖南科技大学“企业访问学者项目”实施计划（试行）》文件精神，本着</w:t>
      </w:r>
      <w:r>
        <w:rPr>
          <w:rFonts w:ascii="仿宋_GB2312" w:eastAsia="仿宋_GB2312" w:hAnsi="仿宋_GB2312" w:cs="仿宋_GB2312" w:hint="eastAsia"/>
          <w:sz w:val="30"/>
          <w:szCs w:val="30"/>
        </w:rPr>
        <w:t>深化产教研融合，服务企业经济发展，实现教师业务素质能力提升，促进科技成果转移转化，</w:t>
      </w:r>
      <w:r>
        <w:rPr>
          <w:rFonts w:ascii="仿宋_GB2312" w:eastAsia="仿宋_GB2312" w:hint="eastAsia"/>
          <w:sz w:val="30"/>
          <w:szCs w:val="30"/>
        </w:rPr>
        <w:t>提高教学质量和科研水平，提升</w:t>
      </w:r>
      <w:r>
        <w:rPr>
          <w:rFonts w:ascii="仿宋_GB2312" w:eastAsia="仿宋_GB2312" w:hAnsi="仿宋_GB2312" w:cs="仿宋_GB2312" w:hint="eastAsia"/>
          <w:sz w:val="30"/>
          <w:szCs w:val="30"/>
        </w:rPr>
        <w:t>企业科技创新能力，</w:t>
      </w:r>
      <w:r>
        <w:rPr>
          <w:rFonts w:ascii="仿宋_GB2312" w:eastAsia="仿宋_GB2312" w:hint="eastAsia"/>
          <w:sz w:val="30"/>
          <w:szCs w:val="30"/>
        </w:rPr>
        <w:t>经甲、乙、丙三方共同协商，一致同意在优势互补、互惠互利、共同发展的基础上实施“企业访问学者项目”，建立产学研合作关系，达成以下协议：</w:t>
      </w:r>
    </w:p>
    <w:p w:rsidR="00CB6AD3" w:rsidRDefault="00FB5CF9">
      <w:pPr>
        <w:pStyle w:val="a5"/>
        <w:numPr>
          <w:ilvl w:val="0"/>
          <w:numId w:val="1"/>
        </w:numPr>
        <w:spacing w:line="560" w:lineRule="exact"/>
        <w:ind w:firstLineChars="0"/>
        <w:rPr>
          <w:rFonts w:ascii="黑体" w:eastAsia="黑体"/>
          <w:sz w:val="30"/>
          <w:szCs w:val="30"/>
        </w:rPr>
      </w:pPr>
      <w:r>
        <w:rPr>
          <w:rFonts w:ascii="黑体" w:eastAsia="黑体" w:hint="eastAsia"/>
          <w:sz w:val="30"/>
          <w:szCs w:val="30"/>
        </w:rPr>
        <w:t>协议期限：</w:t>
      </w:r>
    </w:p>
    <w:p w:rsidR="00CB6AD3" w:rsidRDefault="00FB5CF9">
      <w:pPr>
        <w:spacing w:line="560" w:lineRule="exact"/>
        <w:ind w:firstLineChars="200" w:firstLine="600"/>
        <w:rPr>
          <w:rFonts w:ascii="仿宋_GB2312" w:eastAsia="仿宋_GB2312"/>
          <w:color w:val="FF0000"/>
          <w:sz w:val="30"/>
          <w:szCs w:val="30"/>
        </w:rPr>
      </w:pPr>
      <w:r>
        <w:rPr>
          <w:rFonts w:ascii="仿宋_GB2312" w:eastAsia="仿宋_GB2312" w:hint="eastAsia"/>
          <w:sz w:val="30"/>
          <w:szCs w:val="30"/>
        </w:rPr>
        <w:t>经协商，丙方作为乙方派驻到甲方的“企业访问学者”工作时间为6个月，从</w:t>
      </w:r>
      <w:r w:rsidR="00456C02">
        <w:rPr>
          <w:rFonts w:ascii="仿宋_GB2312" w:eastAsia="仿宋_GB2312" w:hint="eastAsia"/>
          <w:sz w:val="30"/>
          <w:szCs w:val="30"/>
        </w:rPr>
        <w:t xml:space="preserve">  </w:t>
      </w:r>
      <w:r w:rsidR="00456C02">
        <w:rPr>
          <w:rFonts w:ascii="仿宋_GB2312" w:eastAsia="仿宋_GB2312" w:hint="eastAsia"/>
          <w:sz w:val="30"/>
          <w:szCs w:val="30"/>
          <w:u w:val="single"/>
        </w:rPr>
        <w:t xml:space="preserve">  </w:t>
      </w:r>
      <w:r>
        <w:rPr>
          <w:rFonts w:ascii="仿宋_GB2312" w:eastAsia="仿宋_GB2312" w:hint="eastAsia"/>
          <w:sz w:val="30"/>
          <w:szCs w:val="30"/>
          <w:u w:val="single"/>
        </w:rPr>
        <w:t>年</w:t>
      </w:r>
      <w:r w:rsidR="00456C02">
        <w:rPr>
          <w:rFonts w:ascii="仿宋_GB2312" w:eastAsia="仿宋_GB2312" w:hint="eastAsia"/>
          <w:sz w:val="30"/>
          <w:szCs w:val="30"/>
          <w:u w:val="single"/>
        </w:rPr>
        <w:t xml:space="preserve"> </w:t>
      </w:r>
      <w:r>
        <w:rPr>
          <w:rFonts w:ascii="仿宋_GB2312" w:eastAsia="仿宋_GB2312" w:hint="eastAsia"/>
          <w:sz w:val="30"/>
          <w:szCs w:val="30"/>
          <w:u w:val="single"/>
        </w:rPr>
        <w:t>月</w:t>
      </w:r>
      <w:r w:rsidR="00456C02">
        <w:rPr>
          <w:rFonts w:ascii="仿宋_GB2312" w:eastAsia="仿宋_GB2312" w:hint="eastAsia"/>
          <w:sz w:val="30"/>
          <w:szCs w:val="30"/>
          <w:u w:val="single"/>
        </w:rPr>
        <w:t xml:space="preserve">  </w:t>
      </w:r>
      <w:r>
        <w:rPr>
          <w:rFonts w:ascii="仿宋_GB2312" w:eastAsia="仿宋_GB2312" w:hint="eastAsia"/>
          <w:sz w:val="30"/>
          <w:szCs w:val="30"/>
          <w:u w:val="single"/>
        </w:rPr>
        <w:t>日至</w:t>
      </w:r>
      <w:r w:rsidR="00456C02">
        <w:rPr>
          <w:rFonts w:ascii="仿宋_GB2312" w:eastAsia="仿宋_GB2312" w:hint="eastAsia"/>
          <w:sz w:val="30"/>
          <w:szCs w:val="30"/>
          <w:u w:val="single"/>
        </w:rPr>
        <w:t xml:space="preserve">  </w:t>
      </w:r>
      <w:r>
        <w:rPr>
          <w:rFonts w:ascii="仿宋_GB2312" w:eastAsia="仿宋_GB2312" w:hint="eastAsia"/>
          <w:sz w:val="30"/>
          <w:szCs w:val="30"/>
          <w:u w:val="single"/>
        </w:rPr>
        <w:t>年</w:t>
      </w:r>
      <w:r w:rsidR="00456C02">
        <w:rPr>
          <w:rFonts w:ascii="仿宋_GB2312" w:eastAsia="仿宋_GB2312" w:hint="eastAsia"/>
          <w:sz w:val="30"/>
          <w:szCs w:val="30"/>
          <w:u w:val="single"/>
        </w:rPr>
        <w:t xml:space="preserve">  </w:t>
      </w:r>
      <w:r>
        <w:rPr>
          <w:rFonts w:ascii="仿宋_GB2312" w:eastAsia="仿宋_GB2312" w:hint="eastAsia"/>
          <w:sz w:val="30"/>
          <w:szCs w:val="30"/>
          <w:u w:val="single"/>
        </w:rPr>
        <w:t>月</w:t>
      </w:r>
      <w:r w:rsidR="00456C02">
        <w:rPr>
          <w:rFonts w:ascii="仿宋_GB2312" w:eastAsia="仿宋_GB2312" w:hint="eastAsia"/>
          <w:sz w:val="30"/>
          <w:szCs w:val="30"/>
          <w:u w:val="single"/>
        </w:rPr>
        <w:t xml:space="preserve">  </w:t>
      </w:r>
      <w:r>
        <w:rPr>
          <w:rFonts w:ascii="仿宋_GB2312" w:eastAsia="仿宋_GB2312" w:hint="eastAsia"/>
          <w:sz w:val="30"/>
          <w:szCs w:val="30"/>
          <w:u w:val="single"/>
        </w:rPr>
        <w:t>日</w:t>
      </w:r>
      <w:r>
        <w:rPr>
          <w:rFonts w:ascii="仿宋_GB2312" w:eastAsia="仿宋_GB2312" w:hint="eastAsia"/>
          <w:sz w:val="30"/>
          <w:szCs w:val="30"/>
        </w:rPr>
        <w:t>。</w:t>
      </w:r>
      <w:r>
        <w:rPr>
          <w:rFonts w:ascii="仿宋_GB2312" w:eastAsia="仿宋_GB2312" w:hint="eastAsia"/>
          <w:color w:val="000000" w:themeColor="text1"/>
          <w:sz w:val="30"/>
          <w:szCs w:val="30"/>
        </w:rPr>
        <w:t>若因项目完成情况原因，协议期限需要调整，经三方协商后可以调整。</w:t>
      </w:r>
    </w:p>
    <w:p w:rsidR="00CB6AD3" w:rsidRDefault="00FB5CF9">
      <w:pPr>
        <w:pStyle w:val="a5"/>
        <w:numPr>
          <w:ilvl w:val="0"/>
          <w:numId w:val="1"/>
        </w:numPr>
        <w:spacing w:line="560" w:lineRule="exact"/>
        <w:ind w:firstLineChars="0"/>
        <w:rPr>
          <w:rFonts w:ascii="黑体" w:eastAsia="黑体"/>
          <w:sz w:val="30"/>
          <w:szCs w:val="30"/>
        </w:rPr>
      </w:pPr>
      <w:r>
        <w:rPr>
          <w:rFonts w:ascii="黑体" w:eastAsia="黑体" w:hint="eastAsia"/>
          <w:sz w:val="30"/>
          <w:szCs w:val="30"/>
        </w:rPr>
        <w:t>合作事项</w:t>
      </w:r>
    </w:p>
    <w:p w:rsidR="00CB6AD3" w:rsidRDefault="00FB5CF9">
      <w:pPr>
        <w:ind w:firstLineChars="200" w:firstLine="600"/>
        <w:rPr>
          <w:rFonts w:ascii="仿宋_GB2312" w:eastAsia="仿宋_GB2312" w:hAnsi="仿宋_GB2312" w:cs="仿宋_GB2312"/>
          <w:sz w:val="30"/>
          <w:szCs w:val="30"/>
        </w:rPr>
      </w:pPr>
      <w:r>
        <w:rPr>
          <w:rFonts w:ascii="黑体" w:eastAsia="黑体" w:hint="eastAsia"/>
          <w:sz w:val="30"/>
          <w:szCs w:val="30"/>
        </w:rPr>
        <w:t>1.</w:t>
      </w:r>
      <w:r>
        <w:rPr>
          <w:rFonts w:ascii="仿宋_GB2312" w:eastAsia="仿宋_GB2312" w:hAnsi="仿宋_GB2312" w:cs="仿宋_GB2312" w:hint="eastAsia"/>
          <w:sz w:val="30"/>
          <w:szCs w:val="30"/>
        </w:rPr>
        <w:t>乙方按一定程序和比例从应用学科中选派或选聘部分具有博士学位或副教授职称的青年教师作为“企业访问学者”，到长株潭地区（湘潭市为主）企业开展服务工作。</w:t>
      </w:r>
    </w:p>
    <w:p w:rsidR="00CB6AD3" w:rsidRDefault="00FB5CF9">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2.甲方根据乙方选派的“企业访问学者”从事专业及研究方向，结合企业科研生产实际，对接甲方相关服务单位，进行任务分工。</w:t>
      </w:r>
    </w:p>
    <w:p w:rsidR="00CB6AD3" w:rsidRDefault="00FB5CF9">
      <w:pPr>
        <w:pStyle w:val="2"/>
        <w:jc w:val="left"/>
        <w:rPr>
          <w:rFonts w:ascii="仿宋_GB2312" w:eastAsia="仿宋_GB2312" w:hAnsi="仿宋_GB2312" w:cs="仿宋_GB2312"/>
          <w:bCs w:val="0"/>
          <w:szCs w:val="30"/>
        </w:rPr>
      </w:pPr>
      <w:r>
        <w:rPr>
          <w:rFonts w:ascii="仿宋_GB2312" w:eastAsia="仿宋_GB2312" w:hAnsi="仿宋_GB2312" w:cs="仿宋_GB2312" w:hint="eastAsia"/>
          <w:bCs w:val="0"/>
          <w:szCs w:val="30"/>
        </w:rPr>
        <w:t xml:space="preserve">    3.丙方根据《湖南科技大学“企业访问学者项目”实施计划（试</w:t>
      </w:r>
      <w:r>
        <w:rPr>
          <w:rFonts w:ascii="仿宋_GB2312" w:eastAsia="仿宋_GB2312" w:hAnsi="仿宋_GB2312" w:cs="仿宋_GB2312" w:hint="eastAsia"/>
          <w:bCs w:val="0"/>
          <w:szCs w:val="30"/>
        </w:rPr>
        <w:lastRenderedPageBreak/>
        <w:t>行）》及相关要求，承担相关职责，履行合作任务。</w:t>
      </w:r>
    </w:p>
    <w:p w:rsidR="00CB6AD3" w:rsidRDefault="00FB5CF9">
      <w:pPr>
        <w:pStyle w:val="a5"/>
        <w:numPr>
          <w:ilvl w:val="0"/>
          <w:numId w:val="1"/>
        </w:numPr>
        <w:spacing w:line="560" w:lineRule="exact"/>
        <w:ind w:firstLineChars="0"/>
        <w:rPr>
          <w:rFonts w:ascii="黑体" w:eastAsia="黑体"/>
          <w:sz w:val="30"/>
          <w:szCs w:val="30"/>
        </w:rPr>
      </w:pPr>
      <w:r>
        <w:rPr>
          <w:rFonts w:ascii="黑体" w:eastAsia="黑体" w:hint="eastAsia"/>
          <w:sz w:val="30"/>
          <w:szCs w:val="30"/>
        </w:rPr>
        <w:t>三方的责任与义务</w:t>
      </w:r>
    </w:p>
    <w:p w:rsidR="00CB6AD3" w:rsidRDefault="00FB5CF9">
      <w:pPr>
        <w:pStyle w:val="a5"/>
        <w:numPr>
          <w:ilvl w:val="0"/>
          <w:numId w:val="2"/>
        </w:numPr>
        <w:spacing w:line="560" w:lineRule="exact"/>
        <w:ind w:firstLineChars="0"/>
        <w:rPr>
          <w:rFonts w:ascii="黑体" w:eastAsia="黑体"/>
          <w:sz w:val="30"/>
          <w:szCs w:val="30"/>
        </w:rPr>
      </w:pPr>
      <w:r>
        <w:rPr>
          <w:rFonts w:ascii="黑体" w:eastAsia="黑体" w:hint="eastAsia"/>
          <w:sz w:val="30"/>
          <w:szCs w:val="30"/>
        </w:rPr>
        <w:t>甲方的责任与义务</w:t>
      </w:r>
    </w:p>
    <w:p w:rsidR="00CB6AD3" w:rsidRDefault="00FB5CF9">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1.利用甲方企业的生产、科研、设备等条件和优势，为丙方提供良好的生产试验条件和办公研究场地等必要的资源和保障，为乙方派出人员开展教学研究、产学研合作、教学实践活动提供方便。</w:t>
      </w:r>
    </w:p>
    <w:p w:rsidR="00CB6AD3" w:rsidRDefault="00FB5CF9">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 为乙方提供办公场所、办公设施，以及提供两套工作服，同时给予每个工作日中餐补助，作为相关的生活福利待遇。</w:t>
      </w:r>
    </w:p>
    <w:p w:rsidR="00CB6AD3" w:rsidRDefault="00FB5CF9">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 在协议期间，协助乙方对丙方的日常管理和监督考核，确保丙方遵守甲方的规章制度，履行相关责任义务。</w:t>
      </w:r>
    </w:p>
    <w:p w:rsidR="00CB6AD3" w:rsidRDefault="00FB5CF9">
      <w:pPr>
        <w:spacing w:line="560" w:lineRule="exact"/>
        <w:ind w:firstLineChars="100" w:firstLine="300"/>
        <w:rPr>
          <w:rFonts w:ascii="黑体" w:eastAsia="黑体"/>
          <w:sz w:val="30"/>
          <w:szCs w:val="30"/>
        </w:rPr>
      </w:pPr>
      <w:r>
        <w:rPr>
          <w:rFonts w:ascii="黑体" w:eastAsia="黑体" w:hint="eastAsia"/>
          <w:sz w:val="30"/>
          <w:szCs w:val="30"/>
        </w:rPr>
        <w:t>（二）乙方的责任与义务</w:t>
      </w:r>
    </w:p>
    <w:p w:rsidR="00CB6AD3" w:rsidRDefault="00FB5CF9">
      <w:pPr>
        <w:spacing w:line="560" w:lineRule="exact"/>
        <w:ind w:firstLineChars="200" w:firstLine="600"/>
        <w:rPr>
          <w:rFonts w:ascii="仿宋_GB2312" w:eastAsia="仿宋_GB2312"/>
          <w:sz w:val="30"/>
          <w:szCs w:val="30"/>
        </w:rPr>
      </w:pPr>
      <w:r>
        <w:rPr>
          <w:rFonts w:ascii="仿宋_GB2312" w:eastAsia="仿宋_GB2312" w:hint="eastAsia"/>
          <w:sz w:val="30"/>
          <w:szCs w:val="30"/>
        </w:rPr>
        <w:t>1.根据甲方提出的技术项目需求和企业技术难题，积极组织力量进行研究开发、成果转化和技术攻关，支持企业开展技术创新。</w:t>
      </w:r>
    </w:p>
    <w:p w:rsidR="00CB6AD3" w:rsidRDefault="00FB5CF9">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2.乙方确保丙方的原职务、工资、待遇、岗位不变，工资、职务晋升和岗位变动和乙方在岗人员一样进行，丙方任期届满考核合格则视同完成乙方规定的基本工作量。在协议期间，乙方为丙方提供</w:t>
      </w:r>
      <w:r w:rsidR="00980D4B">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000元的派驻经费，作为丙方的交通伙食补助等。</w:t>
      </w:r>
    </w:p>
    <w:p w:rsidR="00CB6AD3" w:rsidRDefault="00FB5CF9">
      <w:pPr>
        <w:ind w:firstLineChars="200" w:firstLine="600"/>
        <w:rPr>
          <w:rFonts w:ascii="仿宋_GB2312" w:eastAsia="仿宋_GB2312" w:hAnsi="仿宋_GB2312" w:cs="仿宋_GB2312"/>
          <w:sz w:val="30"/>
          <w:szCs w:val="30"/>
        </w:rPr>
      </w:pPr>
      <w:r>
        <w:rPr>
          <w:rFonts w:ascii="黑体" w:eastAsia="黑体" w:hint="eastAsia"/>
          <w:sz w:val="30"/>
          <w:szCs w:val="30"/>
        </w:rPr>
        <w:t>3.</w:t>
      </w:r>
      <w:r>
        <w:rPr>
          <w:rFonts w:ascii="仿宋_GB2312" w:eastAsia="仿宋_GB2312" w:hAnsi="仿宋_GB2312" w:cs="仿宋_GB2312" w:hint="eastAsia"/>
          <w:sz w:val="30"/>
          <w:szCs w:val="30"/>
        </w:rPr>
        <w:t>在协议期间，乙方主要负责对丙方的日常管理和监督考核，确保丙方遵守甲方的规章制度，履行相关责任义务。</w:t>
      </w:r>
    </w:p>
    <w:p w:rsidR="00CB6AD3" w:rsidRDefault="00FB5CF9">
      <w:pPr>
        <w:spacing w:line="560" w:lineRule="exact"/>
        <w:ind w:firstLineChars="100" w:firstLine="300"/>
        <w:rPr>
          <w:rFonts w:ascii="黑体" w:eastAsia="黑体"/>
          <w:sz w:val="30"/>
          <w:szCs w:val="30"/>
        </w:rPr>
      </w:pPr>
      <w:r>
        <w:rPr>
          <w:rFonts w:ascii="黑体" w:eastAsia="黑体" w:hint="eastAsia"/>
          <w:sz w:val="30"/>
          <w:szCs w:val="30"/>
        </w:rPr>
        <w:t>（三）丙方的责任与义务</w:t>
      </w:r>
    </w:p>
    <w:p w:rsidR="00CB6AD3" w:rsidRDefault="00FB5CF9">
      <w:pPr>
        <w:ind w:firstLineChars="200" w:firstLine="600"/>
        <w:rPr>
          <w:rFonts w:ascii="仿宋_GB2312" w:eastAsia="仿宋_GB2312" w:hAnsi="仿宋_GB2312" w:cs="仿宋_GB2312"/>
          <w:sz w:val="30"/>
          <w:szCs w:val="30"/>
        </w:rPr>
      </w:pPr>
      <w:r>
        <w:rPr>
          <w:rFonts w:ascii="黑体" w:eastAsia="黑体" w:hint="eastAsia"/>
          <w:sz w:val="30"/>
          <w:szCs w:val="30"/>
        </w:rPr>
        <w:t>1.</w:t>
      </w:r>
      <w:r>
        <w:rPr>
          <w:rFonts w:ascii="仿宋_GB2312" w:eastAsia="仿宋_GB2312" w:hAnsi="仿宋_GB2312" w:cs="仿宋_GB2312" w:hint="eastAsia"/>
          <w:sz w:val="30"/>
          <w:szCs w:val="30"/>
        </w:rPr>
        <w:t>丙方应严格遵守甲方的科研管理、安全生产、保密管理等各项规章制度，认真履行乙方《</w:t>
      </w:r>
      <w:r>
        <w:rPr>
          <w:rFonts w:ascii="仿宋_GB2312" w:eastAsia="仿宋_GB2312" w:hAnsi="仿宋_GB2312" w:cs="仿宋_GB2312" w:hint="eastAsia"/>
          <w:bCs/>
          <w:sz w:val="30"/>
          <w:szCs w:val="30"/>
        </w:rPr>
        <w:t>湖南科技大学“企业访问学者项目”实施计划（试行）</w:t>
      </w:r>
      <w:r>
        <w:rPr>
          <w:rFonts w:ascii="仿宋_GB2312" w:eastAsia="仿宋_GB2312" w:hAnsi="仿宋_GB2312" w:cs="仿宋_GB2312" w:hint="eastAsia"/>
          <w:sz w:val="30"/>
          <w:szCs w:val="30"/>
        </w:rPr>
        <w:t>》的相关规定，完成协议商定的工作任务。</w:t>
      </w:r>
    </w:p>
    <w:p w:rsidR="00CB6AD3" w:rsidRDefault="00FB5CF9">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2. 丙方应帮助甲方进行新产品开发、新技术、新工艺、新材料、新设备的推广应用；协助甲方解决制约产业发展的关键技术、共性技术以及基础技术研究等问题。</w:t>
      </w:r>
    </w:p>
    <w:p w:rsidR="00CB6AD3" w:rsidRDefault="00FB5CF9">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3.</w:t>
      </w:r>
      <w:r>
        <w:rPr>
          <w:rFonts w:ascii="仿宋_GB2312" w:eastAsia="仿宋_GB2312" w:hint="eastAsia"/>
          <w:sz w:val="30"/>
          <w:szCs w:val="30"/>
        </w:rPr>
        <w:t xml:space="preserve"> 丙方应</w:t>
      </w:r>
      <w:r>
        <w:rPr>
          <w:rFonts w:ascii="仿宋_GB2312" w:eastAsia="仿宋_GB2312" w:hint="eastAsia"/>
          <w:color w:val="000000"/>
          <w:sz w:val="30"/>
          <w:szCs w:val="30"/>
        </w:rPr>
        <w:t>协助甲方做好企业所需技术骨干人才的培养、先进理论培训、工具方法指导等工作。</w:t>
      </w:r>
    </w:p>
    <w:p w:rsidR="00CB6AD3" w:rsidRDefault="00FB5CF9">
      <w:pPr>
        <w:pStyle w:val="a5"/>
        <w:numPr>
          <w:ilvl w:val="0"/>
          <w:numId w:val="1"/>
        </w:numPr>
        <w:spacing w:line="560" w:lineRule="exact"/>
        <w:ind w:firstLineChars="0"/>
        <w:rPr>
          <w:rFonts w:ascii="黑体" w:eastAsia="黑体"/>
          <w:sz w:val="30"/>
          <w:szCs w:val="30"/>
        </w:rPr>
      </w:pPr>
      <w:r>
        <w:rPr>
          <w:rFonts w:ascii="黑体" w:eastAsia="黑体" w:hint="eastAsia"/>
          <w:sz w:val="30"/>
          <w:szCs w:val="30"/>
        </w:rPr>
        <w:t>保密、安全、知识产权等约定事项</w:t>
      </w:r>
    </w:p>
    <w:p w:rsidR="00CB6AD3" w:rsidRDefault="00FB5CF9">
      <w:pPr>
        <w:ind w:firstLineChars="200" w:firstLine="600"/>
        <w:rPr>
          <w:rFonts w:ascii="黑体" w:eastAsia="黑体"/>
          <w:sz w:val="30"/>
          <w:szCs w:val="30"/>
        </w:rPr>
      </w:pPr>
      <w:r>
        <w:rPr>
          <w:rFonts w:ascii="黑体" w:eastAsia="黑体" w:hint="eastAsia"/>
          <w:sz w:val="30"/>
          <w:szCs w:val="30"/>
        </w:rPr>
        <w:t>（一）保密：</w:t>
      </w:r>
    </w:p>
    <w:p w:rsidR="00CB6AD3" w:rsidRDefault="00FB5CF9">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1.协议三方都有义务为三方中的任何乙方保守法律规定的商业及技术秘密，尤其是要对甲方的经营管理、技术文件、知识产权、生产产品等信息进行严格保密。 </w:t>
      </w:r>
    </w:p>
    <w:p w:rsidR="00CB6AD3" w:rsidRDefault="00FB5CF9">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 甲方与丙方签订保密承诺协议，由甲方保密部门做好保密教育。丙方应在协议期间，应严格遵守保密承诺，履行保密义务。</w:t>
      </w:r>
    </w:p>
    <w:p w:rsidR="00CB6AD3" w:rsidRDefault="00FB5CF9">
      <w:pPr>
        <w:ind w:firstLineChars="200" w:firstLine="600"/>
        <w:rPr>
          <w:rFonts w:ascii="黑体" w:eastAsia="黑体"/>
          <w:sz w:val="30"/>
          <w:szCs w:val="30"/>
        </w:rPr>
      </w:pPr>
      <w:r>
        <w:rPr>
          <w:rFonts w:ascii="黑体" w:eastAsia="黑体" w:hint="eastAsia"/>
          <w:sz w:val="30"/>
          <w:szCs w:val="30"/>
        </w:rPr>
        <w:t>（二）安全：</w:t>
      </w:r>
    </w:p>
    <w:p w:rsidR="00CB6AD3" w:rsidRDefault="00FB5CF9">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1.协议三方都有应严格遵守安全法律法规及相关方的安全规章制度。</w:t>
      </w:r>
    </w:p>
    <w:p w:rsidR="00CB6AD3" w:rsidRDefault="00FB5CF9">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2.乙方、丙方应按照甲方的安全规章要求，与公司签订安全承诺书，进行安全教育培训，熟悉公司安全危险因素，遵守公司安全规章制度。</w:t>
      </w:r>
    </w:p>
    <w:p w:rsidR="00CB6AD3" w:rsidRDefault="00FB5CF9">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乙方作为派出单位应为丙方在派驻甲方期间投保相关工伤保险，上下班途中的人身意外伤害险等险种，责任范围应覆盖派驻期间全过程，包括丙方派驻期间上下班途中遭受意外事故及由于被保险人疏忽或过失导致的人身伤亡，被保险人依法应承担的责任及</w:t>
      </w:r>
      <w:r>
        <w:rPr>
          <w:rFonts w:ascii="仿宋_GB2312" w:eastAsia="仿宋_GB2312" w:hAnsi="仿宋_GB2312" w:cs="仿宋_GB2312" w:hint="eastAsia"/>
          <w:sz w:val="30"/>
          <w:szCs w:val="30"/>
        </w:rPr>
        <w:lastRenderedPageBreak/>
        <w:t>相关法律费用等。因丙方自身原因造成的相关安全生产、工伤、伤亡等事故，由乙方负责处理。</w:t>
      </w:r>
    </w:p>
    <w:p w:rsidR="00CB6AD3" w:rsidRDefault="00FB5CF9">
      <w:pPr>
        <w:spacing w:line="560" w:lineRule="exact"/>
        <w:ind w:firstLineChars="200" w:firstLine="600"/>
        <w:rPr>
          <w:rFonts w:ascii="黑体" w:eastAsia="黑体"/>
          <w:sz w:val="30"/>
          <w:szCs w:val="30"/>
        </w:rPr>
      </w:pPr>
      <w:r>
        <w:rPr>
          <w:rFonts w:ascii="黑体" w:eastAsia="黑体" w:hint="eastAsia"/>
          <w:sz w:val="30"/>
          <w:szCs w:val="30"/>
        </w:rPr>
        <w:t>（三）知识产权：</w:t>
      </w:r>
    </w:p>
    <w:p w:rsidR="00CB6AD3" w:rsidRDefault="00FB5CF9">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1.协议期间，乙方、丙方应所参与甲方的知识产权具有相关的专利权，但未经甲方同意，严禁将公司的专利技术向外泄露或转让等。</w:t>
      </w:r>
    </w:p>
    <w:p w:rsidR="00CB6AD3" w:rsidRDefault="00FB5CF9">
      <w:p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2.三方对派驻期间合作开发形成的知识产权、技术成果及产生的收益可以采取一事一议的方式进行约定，有约定的按照约定执行；没有约定的，全部归甲方所有，丙方有在成果上署名的权利。</w:t>
      </w:r>
    </w:p>
    <w:p w:rsidR="00CB6AD3" w:rsidRDefault="00FB5CF9">
      <w:pPr>
        <w:ind w:firstLineChars="200" w:firstLine="600"/>
        <w:rPr>
          <w:rFonts w:ascii="黑体" w:eastAsia="黑体"/>
          <w:sz w:val="30"/>
          <w:szCs w:val="30"/>
        </w:rPr>
      </w:pPr>
      <w:r>
        <w:rPr>
          <w:rFonts w:ascii="黑体" w:eastAsia="黑体" w:hint="eastAsia"/>
          <w:sz w:val="30"/>
          <w:szCs w:val="30"/>
        </w:rPr>
        <w:t>五、其他</w:t>
      </w:r>
    </w:p>
    <w:p w:rsidR="00CB6AD3" w:rsidRDefault="00FB5CF9">
      <w:pPr>
        <w:spacing w:line="560" w:lineRule="exact"/>
        <w:ind w:firstLineChars="200" w:firstLine="600"/>
        <w:rPr>
          <w:rFonts w:ascii="仿宋_GB2312" w:eastAsia="仿宋_GB2312"/>
          <w:sz w:val="30"/>
          <w:szCs w:val="30"/>
        </w:rPr>
      </w:pPr>
      <w:r>
        <w:rPr>
          <w:rFonts w:ascii="仿宋_GB2312" w:eastAsia="仿宋_GB2312" w:hint="eastAsia"/>
          <w:sz w:val="30"/>
          <w:szCs w:val="30"/>
        </w:rPr>
        <w:t>1.本协议未尽事宜，三方友好协商解决。</w:t>
      </w:r>
    </w:p>
    <w:p w:rsidR="00CB6AD3" w:rsidRDefault="00FB5CF9">
      <w:pPr>
        <w:spacing w:line="560" w:lineRule="exact"/>
        <w:ind w:firstLineChars="200" w:firstLine="600"/>
        <w:rPr>
          <w:rFonts w:ascii="仿宋_GB2312" w:eastAsia="仿宋_GB2312"/>
          <w:sz w:val="30"/>
          <w:szCs w:val="30"/>
        </w:rPr>
      </w:pPr>
      <w:r>
        <w:rPr>
          <w:rFonts w:ascii="仿宋_GB2312" w:eastAsia="仿宋_GB2312" w:hint="eastAsia"/>
          <w:sz w:val="30"/>
          <w:szCs w:val="30"/>
        </w:rPr>
        <w:t>2.本协议自签订之日起生效。</w:t>
      </w:r>
    </w:p>
    <w:p w:rsidR="00CB6AD3" w:rsidRDefault="00FB5CF9">
      <w:pPr>
        <w:spacing w:line="560" w:lineRule="exact"/>
        <w:ind w:firstLineChars="200" w:firstLine="600"/>
        <w:rPr>
          <w:rFonts w:ascii="仿宋_GB2312" w:eastAsia="仿宋_GB2312"/>
          <w:sz w:val="30"/>
          <w:szCs w:val="30"/>
        </w:rPr>
      </w:pPr>
      <w:r>
        <w:rPr>
          <w:rFonts w:ascii="仿宋_GB2312" w:eastAsia="仿宋_GB2312" w:hint="eastAsia"/>
          <w:sz w:val="30"/>
          <w:szCs w:val="30"/>
        </w:rPr>
        <w:t>3.本协议一式四份，甲方一份，乙方两份，丙方一份。</w:t>
      </w:r>
    </w:p>
    <w:p w:rsidR="00CB6AD3" w:rsidRDefault="00CB6AD3">
      <w:pPr>
        <w:spacing w:line="560" w:lineRule="exact"/>
        <w:rPr>
          <w:rFonts w:ascii="仿宋_GB2312" w:eastAsia="仿宋_GB2312"/>
          <w:sz w:val="32"/>
          <w:szCs w:val="32"/>
        </w:rPr>
      </w:pPr>
    </w:p>
    <w:p w:rsidR="00CB6AD3" w:rsidRDefault="00FB5CF9">
      <w:pPr>
        <w:spacing w:line="360" w:lineRule="auto"/>
        <w:ind w:firstLineChars="200" w:firstLine="600"/>
        <w:rPr>
          <w:rFonts w:ascii="仿宋_GB2312" w:eastAsia="仿宋_GB2312"/>
          <w:sz w:val="30"/>
          <w:szCs w:val="30"/>
        </w:rPr>
      </w:pPr>
      <w:r>
        <w:rPr>
          <w:rFonts w:ascii="仿宋_GB2312" w:eastAsia="仿宋_GB2312"/>
          <w:sz w:val="30"/>
          <w:szCs w:val="30"/>
        </w:rPr>
        <w:t>甲方（公章）      乙方（公章）</w:t>
      </w:r>
      <w:r>
        <w:rPr>
          <w:rFonts w:ascii="仿宋_GB2312" w:eastAsia="仿宋_GB2312" w:hint="eastAsia"/>
          <w:sz w:val="30"/>
          <w:szCs w:val="30"/>
        </w:rPr>
        <w:t xml:space="preserve">      丙方(签字):</w:t>
      </w:r>
    </w:p>
    <w:p w:rsidR="00CB6AD3" w:rsidRDefault="00FB5CF9">
      <w:pPr>
        <w:spacing w:line="360" w:lineRule="auto"/>
        <w:ind w:firstLineChars="200" w:firstLine="600"/>
        <w:rPr>
          <w:rFonts w:ascii="仿宋_GB2312" w:eastAsia="仿宋_GB2312"/>
          <w:sz w:val="30"/>
          <w:szCs w:val="30"/>
        </w:rPr>
      </w:pPr>
      <w:r>
        <w:rPr>
          <w:rFonts w:ascii="仿宋_GB2312" w:eastAsia="仿宋_GB2312"/>
          <w:sz w:val="30"/>
          <w:szCs w:val="30"/>
        </w:rPr>
        <w:t>代表（签字）    代表（签字）</w:t>
      </w:r>
    </w:p>
    <w:p w:rsidR="00CB6AD3" w:rsidRDefault="00FB5CF9">
      <w:pPr>
        <w:spacing w:line="360" w:lineRule="auto"/>
        <w:ind w:firstLineChars="200" w:firstLine="600"/>
        <w:rPr>
          <w:rFonts w:ascii="仿宋_GB2312" w:eastAsia="仿宋_GB2312"/>
          <w:sz w:val="30"/>
          <w:szCs w:val="30"/>
        </w:rPr>
      </w:pPr>
      <w:r>
        <w:rPr>
          <w:rFonts w:ascii="仿宋_GB2312" w:eastAsia="仿宋_GB2312"/>
          <w:sz w:val="30"/>
          <w:szCs w:val="30"/>
        </w:rPr>
        <w:t>年  月  日    年  月  日</w:t>
      </w:r>
      <w:r>
        <w:rPr>
          <w:rFonts w:ascii="仿宋_GB2312" w:eastAsia="仿宋_GB2312" w:hint="eastAsia"/>
          <w:sz w:val="30"/>
          <w:szCs w:val="30"/>
        </w:rPr>
        <w:t xml:space="preserve">      年    月   日</w:t>
      </w:r>
    </w:p>
    <w:p w:rsidR="00CB6AD3" w:rsidRDefault="00CB6AD3"/>
    <w:sectPr w:rsidR="00CB6AD3" w:rsidSect="00CB6AD3">
      <w:pgSz w:w="11906" w:h="16838"/>
      <w:pgMar w:top="1440" w:right="1646" w:bottom="1440" w:left="16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3EE" w:rsidRDefault="00E463EE" w:rsidP="00980D4B">
      <w:r>
        <w:separator/>
      </w:r>
    </w:p>
  </w:endnote>
  <w:endnote w:type="continuationSeparator" w:id="1">
    <w:p w:rsidR="00E463EE" w:rsidRDefault="00E463EE" w:rsidP="00980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宋体"/>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3EE" w:rsidRDefault="00E463EE" w:rsidP="00980D4B">
      <w:r>
        <w:separator/>
      </w:r>
    </w:p>
  </w:footnote>
  <w:footnote w:type="continuationSeparator" w:id="1">
    <w:p w:rsidR="00E463EE" w:rsidRDefault="00E463EE" w:rsidP="00980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E225E"/>
    <w:multiLevelType w:val="multilevel"/>
    <w:tmpl w:val="0B2E225E"/>
    <w:lvl w:ilvl="0">
      <w:start w:val="1"/>
      <w:numFmt w:val="japaneseCounting"/>
      <w:lvlText w:val="（%1）"/>
      <w:lvlJc w:val="left"/>
      <w:pPr>
        <w:ind w:left="1530" w:hanging="1080"/>
      </w:pPr>
      <w:rPr>
        <w:rFonts w:hint="default"/>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1">
    <w:nsid w:val="7C2B4651"/>
    <w:multiLevelType w:val="multilevel"/>
    <w:tmpl w:val="7C2B4651"/>
    <w:lvl w:ilvl="0">
      <w:start w:val="1"/>
      <w:numFmt w:val="japaneseCounting"/>
      <w:lvlText w:val="%1、"/>
      <w:lvlJc w:val="left"/>
      <w:pPr>
        <w:ind w:left="143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5751"/>
    <w:rsid w:val="0000102D"/>
    <w:rsid w:val="00006708"/>
    <w:rsid w:val="000628B7"/>
    <w:rsid w:val="000663E5"/>
    <w:rsid w:val="00074DBD"/>
    <w:rsid w:val="000A189B"/>
    <w:rsid w:val="00111C4A"/>
    <w:rsid w:val="00122906"/>
    <w:rsid w:val="00153B4D"/>
    <w:rsid w:val="00157BA4"/>
    <w:rsid w:val="00172B95"/>
    <w:rsid w:val="00195D62"/>
    <w:rsid w:val="001C04E7"/>
    <w:rsid w:val="001F7DEA"/>
    <w:rsid w:val="0022492B"/>
    <w:rsid w:val="0024052D"/>
    <w:rsid w:val="0024216F"/>
    <w:rsid w:val="00283153"/>
    <w:rsid w:val="002A06E7"/>
    <w:rsid w:val="002C7681"/>
    <w:rsid w:val="00337A15"/>
    <w:rsid w:val="00344FAA"/>
    <w:rsid w:val="003C346E"/>
    <w:rsid w:val="003F56E1"/>
    <w:rsid w:val="003F61A6"/>
    <w:rsid w:val="00406D21"/>
    <w:rsid w:val="00430E6E"/>
    <w:rsid w:val="004444C2"/>
    <w:rsid w:val="00456C02"/>
    <w:rsid w:val="00464D08"/>
    <w:rsid w:val="004775EE"/>
    <w:rsid w:val="00482DDE"/>
    <w:rsid w:val="0049171C"/>
    <w:rsid w:val="00503FC7"/>
    <w:rsid w:val="00540C76"/>
    <w:rsid w:val="00543F4D"/>
    <w:rsid w:val="00553AFC"/>
    <w:rsid w:val="005C6311"/>
    <w:rsid w:val="00654C58"/>
    <w:rsid w:val="006F4320"/>
    <w:rsid w:val="00702107"/>
    <w:rsid w:val="007F6143"/>
    <w:rsid w:val="00807E27"/>
    <w:rsid w:val="00812258"/>
    <w:rsid w:val="00835177"/>
    <w:rsid w:val="0084777A"/>
    <w:rsid w:val="00883332"/>
    <w:rsid w:val="008B13FF"/>
    <w:rsid w:val="008C4CED"/>
    <w:rsid w:val="00900E3F"/>
    <w:rsid w:val="0093429C"/>
    <w:rsid w:val="009538C1"/>
    <w:rsid w:val="00980D4B"/>
    <w:rsid w:val="009E4E70"/>
    <w:rsid w:val="00A11988"/>
    <w:rsid w:val="00A3570E"/>
    <w:rsid w:val="00B34926"/>
    <w:rsid w:val="00B62099"/>
    <w:rsid w:val="00B6743C"/>
    <w:rsid w:val="00B953B1"/>
    <w:rsid w:val="00BB36AE"/>
    <w:rsid w:val="00BD7E82"/>
    <w:rsid w:val="00C32F7D"/>
    <w:rsid w:val="00C62060"/>
    <w:rsid w:val="00C63795"/>
    <w:rsid w:val="00C64B72"/>
    <w:rsid w:val="00CA6FEC"/>
    <w:rsid w:val="00CB6AD3"/>
    <w:rsid w:val="00CC3587"/>
    <w:rsid w:val="00CD033E"/>
    <w:rsid w:val="00CE23BC"/>
    <w:rsid w:val="00CF5F16"/>
    <w:rsid w:val="00D2690C"/>
    <w:rsid w:val="00D559C9"/>
    <w:rsid w:val="00D767E0"/>
    <w:rsid w:val="00D919F3"/>
    <w:rsid w:val="00DF48E1"/>
    <w:rsid w:val="00E00B5C"/>
    <w:rsid w:val="00E0221D"/>
    <w:rsid w:val="00E33512"/>
    <w:rsid w:val="00E463EE"/>
    <w:rsid w:val="00E85751"/>
    <w:rsid w:val="00E87EFD"/>
    <w:rsid w:val="00EB14C2"/>
    <w:rsid w:val="00ED3082"/>
    <w:rsid w:val="00EF0C27"/>
    <w:rsid w:val="00F06A7B"/>
    <w:rsid w:val="00F36809"/>
    <w:rsid w:val="00F546E0"/>
    <w:rsid w:val="00F872DB"/>
    <w:rsid w:val="00F93DF7"/>
    <w:rsid w:val="00FB5CF9"/>
    <w:rsid w:val="232B6AF3"/>
    <w:rsid w:val="71581F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AD3"/>
    <w:pPr>
      <w:widowControl w:val="0"/>
      <w:jc w:val="both"/>
    </w:pPr>
    <w:rPr>
      <w:kern w:val="2"/>
      <w:sz w:val="21"/>
      <w:szCs w:val="24"/>
    </w:rPr>
  </w:style>
  <w:style w:type="paragraph" w:styleId="2">
    <w:name w:val="heading 2"/>
    <w:basedOn w:val="a"/>
    <w:next w:val="a"/>
    <w:link w:val="2Char"/>
    <w:uiPriority w:val="9"/>
    <w:qFormat/>
    <w:rsid w:val="00CB6AD3"/>
    <w:pPr>
      <w:jc w:val="center"/>
      <w:outlineLvl w:val="1"/>
    </w:pPr>
    <w:rPr>
      <w:rFonts w:ascii="Arial" w:eastAsia="黑体" w:hAnsi="Arial"/>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CB6AD3"/>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rsid w:val="00CB6AD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sid w:val="00CB6AD3"/>
    <w:rPr>
      <w:sz w:val="18"/>
      <w:szCs w:val="18"/>
    </w:rPr>
  </w:style>
  <w:style w:type="character" w:customStyle="1" w:styleId="Char">
    <w:name w:val="页脚 Char"/>
    <w:basedOn w:val="a0"/>
    <w:link w:val="a3"/>
    <w:uiPriority w:val="99"/>
    <w:semiHidden/>
    <w:rsid w:val="00CB6AD3"/>
    <w:rPr>
      <w:sz w:val="18"/>
      <w:szCs w:val="18"/>
    </w:rPr>
  </w:style>
  <w:style w:type="paragraph" w:styleId="a5">
    <w:name w:val="List Paragraph"/>
    <w:basedOn w:val="a"/>
    <w:uiPriority w:val="34"/>
    <w:qFormat/>
    <w:rsid w:val="00CB6AD3"/>
    <w:pPr>
      <w:ind w:firstLineChars="200" w:firstLine="420"/>
    </w:pPr>
  </w:style>
  <w:style w:type="character" w:customStyle="1" w:styleId="2Char">
    <w:name w:val="标题 2 Char"/>
    <w:basedOn w:val="a0"/>
    <w:link w:val="2"/>
    <w:uiPriority w:val="9"/>
    <w:rsid w:val="00CB6AD3"/>
    <w:rPr>
      <w:rFonts w:ascii="Arial" w:eastAsia="黑体" w:hAnsi="Arial" w:cs="Times New Roman"/>
      <w:bCs/>
      <w:sz w:val="30"/>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AF47AD-35C5-4F2A-9682-A4DA2ADC9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284</Words>
  <Characters>1625</Characters>
  <Application>Microsoft Office Word</Application>
  <DocSecurity>0</DocSecurity>
  <Lines>13</Lines>
  <Paragraphs>3</Paragraphs>
  <ScaleCrop>false</ScaleCrop>
  <Company>Microsoft</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权华明</dc:creator>
  <cp:lastModifiedBy>PC</cp:lastModifiedBy>
  <cp:revision>145</cp:revision>
  <dcterms:created xsi:type="dcterms:W3CDTF">2019-07-13T06:55:00Z</dcterms:created>
  <dcterms:modified xsi:type="dcterms:W3CDTF">2020-04-08T08:00:00Z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2052-11.1.0.8776</vt:lpwstr>
  </property>
</Properties>
</file>